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4F" w:rsidRPr="00A61B4F" w:rsidRDefault="00A61B4F" w:rsidP="00A61B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61B4F">
        <w:rPr>
          <w:rFonts w:ascii="Times New Roman" w:eastAsia="Times New Roman" w:hAnsi="Times New Roman" w:cs="Times New Roman"/>
          <w:b/>
          <w:bCs/>
          <w:sz w:val="36"/>
          <w:szCs w:val="36"/>
        </w:rPr>
        <w:t>Iraqi Journals Indexed in Scopus | Last Updated on 5th July 2025</w:t>
      </w:r>
    </w:p>
    <w:p w:rsidR="00A61B4F" w:rsidRDefault="00A61B4F"/>
    <w:p w:rsidR="00A61B4F" w:rsidRDefault="00A61B4F">
      <w:bookmarkStart w:id="0" w:name="_GoBack"/>
      <w:bookmarkEnd w:id="0"/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56"/>
        <w:gridCol w:w="2189"/>
        <w:gridCol w:w="1767"/>
        <w:gridCol w:w="1287"/>
        <w:gridCol w:w="1353"/>
        <w:gridCol w:w="1154"/>
        <w:gridCol w:w="1154"/>
      </w:tblGrid>
      <w:tr w:rsidR="00A61B4F" w:rsidRPr="00A61B4F" w:rsidTr="00CE5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Journal Name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Publisher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July 2025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Quartile 2023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Quartile 2024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Mesopotamian Journal of Computer Science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Jaafar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Al-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Sadiq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Univ.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Mesopotamian Journal of Cybersecurity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Jaafar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Al-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Sadiq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Univ.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Mesopotamian Journal of Big Data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Jaafar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Al-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Sadiq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Univ.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Iraqi Journal for Computer Science and Mathematics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Al-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Iraqia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Iraqi Journal of Veterinary Sciences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Mosul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Iraqi Journal of Agricultural Sciences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Baghdad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Karbala International Journal of Modern Science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Karbala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Baghdad Science Journal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Baghdad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Iraqi Journal for Electrical and Electronic Engineering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Basrah</w:t>
            </w:r>
            <w:proofErr w:type="spellEnd"/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Iraqi Journal of Science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Baghdad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Iraqi Geological Journal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Union of Iraqi Geologists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Iraqi Journal of Pharmaceutical Sciences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Baghdad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Tikrit Journal of Engineering Sciences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Tikrit University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Baghdad College of Dentistry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Baghdad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Iraqi Journal of Veterinary Medicine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Baghdad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Basrah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Journal of Agricultural Sciences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Basrah</w:t>
            </w:r>
            <w:proofErr w:type="spellEnd"/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Engineering and Sustainable Development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Mustansiriyah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Anbar Journal of Agricultural Sciences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Anbar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Bulletin of the Iraq Natural History Museum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Baghdad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Mesopotamia Journal of Agriculture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Mosul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Medical Journal of Babylon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Babylon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Al-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Qadisiyah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Journal for Engineering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Al-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Qadisiyah</w:t>
            </w:r>
            <w:proofErr w:type="spellEnd"/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Diyala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Agricultural Sciences Journal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Diyala</w:t>
            </w:r>
            <w:proofErr w:type="spellEnd"/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Al-Anbar Medical Journal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Anbar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Al-Kindy College Medical Journal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Baghdad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Iraqi National Journal of Earth Sciences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Mosul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Tikrit Journal for Agricultural Sciences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Tikrit University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Iraqi Journal of Applied Physics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ISARE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Al-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Rafidain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Journal of Medical Sciences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Al-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Rafidain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Kufa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Journal for Agricultural Sciences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Kufa</w:t>
            </w:r>
            <w:proofErr w:type="spellEnd"/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Kufa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Journal of Engineering Sciences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Kufa</w:t>
            </w:r>
            <w:proofErr w:type="spellEnd"/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Diyala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Journal of Engineering Sciences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Diyala</w:t>
            </w:r>
            <w:proofErr w:type="spellEnd"/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Iraqi Journal of Architecture and Planning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Baghdad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Al-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Nahrain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Journal of Science (ANJS)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Al-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Nahrain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Al-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Rafidain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Engineering Journal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Mosul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Al-Khwarizmi Engineering Journal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Baghdad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Al-</w:t>
            </w: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Shuhama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Engineering Journal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Baghdad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61B4F" w:rsidRPr="00A61B4F" w:rsidTr="00CE5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Anbar for Pure Science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Anbar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</w:tr>
      <w:tr w:rsidR="00A61B4F" w:rsidRPr="00A61B4F" w:rsidTr="00CE5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hideMark/>
          </w:tcPr>
          <w:p w:rsidR="00A61B4F" w:rsidRPr="00A61B4F" w:rsidRDefault="00A61B4F" w:rsidP="00CE5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Iraqi Journal of Hematology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Mustansiriyah</w:t>
            </w:r>
            <w:proofErr w:type="spellEnd"/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hideMark/>
          </w:tcPr>
          <w:p w:rsidR="00A61B4F" w:rsidRPr="00A61B4F" w:rsidRDefault="00A61B4F" w:rsidP="00CE5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F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</w:tr>
    </w:tbl>
    <w:p w:rsidR="00A61B4F" w:rsidRDefault="00A61B4F"/>
    <w:sectPr w:rsidR="00A61B4F" w:rsidSect="00A61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E0D" w:rsidRDefault="00834E0D" w:rsidP="00A61B4F">
      <w:pPr>
        <w:spacing w:after="0" w:line="240" w:lineRule="auto"/>
      </w:pPr>
      <w:r>
        <w:separator/>
      </w:r>
    </w:p>
  </w:endnote>
  <w:endnote w:type="continuationSeparator" w:id="0">
    <w:p w:rsidR="00834E0D" w:rsidRDefault="00834E0D" w:rsidP="00A6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B4F" w:rsidRDefault="00A61B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B4F" w:rsidRDefault="00A61B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B4F" w:rsidRDefault="00A61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E0D" w:rsidRDefault="00834E0D" w:rsidP="00A61B4F">
      <w:pPr>
        <w:spacing w:after="0" w:line="240" w:lineRule="auto"/>
      </w:pPr>
      <w:r>
        <w:separator/>
      </w:r>
    </w:p>
  </w:footnote>
  <w:footnote w:type="continuationSeparator" w:id="0">
    <w:p w:rsidR="00834E0D" w:rsidRDefault="00834E0D" w:rsidP="00A6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B4F" w:rsidRDefault="00A61B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754823"/>
      <w:docPartObj>
        <w:docPartGallery w:val="Watermarks"/>
        <w:docPartUnique/>
      </w:docPartObj>
    </w:sdtPr>
    <w:sdtContent>
      <w:p w:rsidR="00A61B4F" w:rsidRDefault="00A61B4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79767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ITA Academ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B4F" w:rsidRDefault="00A61B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FB"/>
    <w:rsid w:val="003C75B0"/>
    <w:rsid w:val="006030C2"/>
    <w:rsid w:val="00834E0D"/>
    <w:rsid w:val="00A61B4F"/>
    <w:rsid w:val="00AD6CD0"/>
    <w:rsid w:val="00F1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7FAEFBB-B56A-4655-9916-DCB7CEB6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A61B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61B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6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B4F"/>
  </w:style>
  <w:style w:type="paragraph" w:styleId="Footer">
    <w:name w:val="footer"/>
    <w:basedOn w:val="Normal"/>
    <w:link w:val="FooterChar"/>
    <w:uiPriority w:val="99"/>
    <w:unhideWhenUsed/>
    <w:rsid w:val="00A6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5E09-F72A-4701-811D-52C121B1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Eshragh</dc:creator>
  <cp:keywords/>
  <dc:description/>
  <cp:lastModifiedBy>Eshragh</cp:lastModifiedBy>
  <cp:revision>2</cp:revision>
  <dcterms:created xsi:type="dcterms:W3CDTF">2025-07-13T08:04:00Z</dcterms:created>
  <dcterms:modified xsi:type="dcterms:W3CDTF">2025-07-13T08:04:00Z</dcterms:modified>
</cp:coreProperties>
</file>